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90" w:after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</w:t>
      </w:r>
      <w:r>
        <w:rPr/>
        <w:t>6</w:t>
      </w:r>
      <w:r>
        <w:rPr/>
        <w:t>/202</w:t>
      </w:r>
      <w:r>
        <w:rPr/>
        <w:t>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Os signatários abaixo assinados, Vereadores com assento nesta</w:t>
      </w:r>
    </w:p>
    <w:p>
      <w:pPr>
        <w:pStyle w:val="Normal"/>
        <w:spacing w:before="1" w:after="0"/>
        <w:ind w:right="909"/>
        <w:jc w:val="both"/>
        <w:rPr>
          <w:sz w:val="24"/>
        </w:rPr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0" r="0" b="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15227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190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  <w:t>INDICAÇÃO: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/>
                              <w:t>0</w:t>
                            </w:r>
                            <w:r>
                              <w:rPr/>
                              <w:t>6/</w:t>
                            </w:r>
                            <w:r>
                              <w:rPr/>
                              <w:t>202</w:t>
                            </w:r>
                            <w:r>
                              <w:rPr/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10" w:after="0"/>
                              <w:rPr>
                                <w:b w:val="false"/>
                                <w:sz w:val="20"/>
                              </w:rPr>
                            </w:pPr>
                            <w:r>
                              <w:rPr>
                                <w:b w:val="false"/>
                                <w:sz w:val="20"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>Que o Chefe do Poder Executivo, 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PROVIDENCIE </w:t>
                            </w:r>
                            <w:r>
                              <w:rPr>
                                <w:b/>
                                <w:bCs/>
                              </w:rPr>
                              <w:t>O REPASSE DE RECURSOS FINANCEIROS A ENTIDADE GRUPO DE ESCOTEIROS BUTIÁ DA SERRA.</w:t>
                            </w:r>
                          </w:p>
                          <w:p>
                            <w:pPr>
                              <w:pStyle w:val="BodyText"/>
                              <w:spacing w:lineRule="auto" w:line="360" w:before="240" w:after="0"/>
                              <w:ind w:left="142" w:right="142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495.85pt;height:119.9pt;mso-wrap-distance-left:0pt;mso-wrap-distance-right:0pt;mso-wrap-distance-top:0pt;mso-wrap-distance-bottom:0pt;margin-top:14.7pt;mso-position-vertical-relative:text;margin-left:73.2pt;mso-position-horizontal-relative:page">
                <v:textbox inset="0in,0in,0in,0in">
                  <w:txbxContent>
                    <w:p>
                      <w:pPr>
                        <w:pStyle w:val="BodyText"/>
                        <w:rPr/>
                      </w:pPr>
                      <w:r>
                        <w:rPr/>
                        <w:t>INDICAÇÃO: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/>
                        <w:t>0</w:t>
                      </w:r>
                      <w:r>
                        <w:rPr/>
                        <w:t>6/</w:t>
                      </w:r>
                      <w:r>
                        <w:rPr/>
                        <w:t>202</w:t>
                      </w:r>
                      <w:r>
                        <w:rPr/>
                        <w:t>5</w:t>
                      </w:r>
                    </w:p>
                    <w:p>
                      <w:pPr>
                        <w:pStyle w:val="BodyText"/>
                        <w:spacing w:before="10" w:after="0"/>
                        <w:rPr>
                          <w:b w:val="false"/>
                          <w:sz w:val="20"/>
                        </w:rPr>
                      </w:pPr>
                      <w:r>
                        <w:rPr>
                          <w:b w:val="false"/>
                          <w:sz w:val="20"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>Que o Chefe do Poder Executivo, NA MEDIDA DO POSSÍVEL</w:t>
                      </w:r>
                      <w:r>
                        <w:rPr>
                          <w:b/>
                          <w:bCs/>
                        </w:rPr>
                        <w:t xml:space="preserve">, PROVIDENCIE </w:t>
                      </w:r>
                      <w:r>
                        <w:rPr>
                          <w:b/>
                          <w:bCs/>
                        </w:rPr>
                        <w:t>O REPASSE DE RECURSOS FINANCEIROS A ENTIDADE GRUPO DE ESCOTEIROS BUTIÁ DA SERRA.</w:t>
                      </w:r>
                    </w:p>
                    <w:p>
                      <w:pPr>
                        <w:pStyle w:val="BodyText"/>
                        <w:spacing w:lineRule="auto" w:line="360" w:before="240" w:after="0"/>
                        <w:ind w:left="142" w:right="142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447800"/>
                <wp:effectExtent l="0" t="0" r="0" b="0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14478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190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/>
                            </w:pPr>
                            <w:r>
                              <w:rPr/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 xml:space="preserve">Faz se a presente indicação, </w:t>
                            </w:r>
                            <w:r>
                              <w:rPr/>
                              <w:t>devido as dificuldades financeiras do presente grupo com despesas de água, luz etc. Sabe-se que esta entidade oferece serviços que trazem qualidade de vida aos frequentadores e nem todos os pais tem condições de pagar mensalidade.</w:t>
                            </w:r>
                            <w:r>
                              <w:rPr/>
                              <w:t xml:space="preserve">  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495.5pt;height:114pt;mso-wrap-distance-left:0pt;mso-wrap-distance-right:0pt;mso-wrap-distance-top:0pt;mso-wrap-distance-bottom:0pt;margin-top:128.8pt;mso-position-vertical-relative:text;margin-left:73.2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/>
                      </w:pPr>
                      <w:r>
                        <w:rPr/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t xml:space="preserve">Faz se a presente indicação, </w:t>
                      </w:r>
                      <w:r>
                        <w:rPr/>
                        <w:t>devido as dificuldades financeiras do presente grupo com despesas de água, luz etc. Sabe-se que esta entidade oferece serviços que trazem qualidade de vida aos frequentadores e nem todos os pais tem condições de pagar mensalidade.</w:t>
                      </w:r>
                      <w:r>
                        <w:rPr/>
                        <w:t xml:space="preserve">  </w:t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Pede-</w:t>
      </w:r>
      <w:r>
        <w:rPr>
          <w:sz w:val="24"/>
        </w:rPr>
        <w:t>se</w:t>
      </w:r>
      <w:r>
        <w:rPr>
          <w:sz w:val="24"/>
        </w:rPr>
        <w:t xml:space="preserve">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14</w:t>
      </w:r>
      <w:r>
        <w:rPr>
          <w:spacing w:val="-1"/>
          <w:sz w:val="24"/>
        </w:rPr>
        <w:t>/0</w:t>
      </w:r>
      <w:r>
        <w:rPr>
          <w:spacing w:val="-1"/>
          <w:sz w:val="24"/>
        </w:rPr>
        <w:t>2</w:t>
      </w:r>
      <w:r>
        <w:rPr>
          <w:spacing w:val="-1"/>
          <w:sz w:val="24"/>
        </w:rPr>
        <w:t>/202</w:t>
      </w:r>
      <w:r>
        <w:rPr>
          <w:spacing w:val="-1"/>
          <w:sz w:val="24"/>
        </w:rPr>
        <w:t>5</w:t>
      </w:r>
    </w:p>
    <w:p>
      <w:pPr>
        <w:pStyle w:val="Normal"/>
        <w:ind w:right="6537"/>
        <w:rPr>
          <w:spacing w:val="-1"/>
          <w:sz w:val="24"/>
        </w:rPr>
      </w:pPr>
      <w:r>
        <w:rPr/>
      </w:r>
    </w:p>
    <w:p>
      <w:pPr>
        <w:pStyle w:val="Normal"/>
        <w:ind w:right="6537"/>
        <w:rPr>
          <w:spacing w:val="-1"/>
          <w:sz w:val="24"/>
        </w:rPr>
      </w:pPr>
      <w:r>
        <w:rPr/>
      </w:r>
    </w:p>
    <w:p>
      <w:pPr>
        <w:pStyle w:val="Normal"/>
        <w:ind w:right="6537"/>
        <w:rPr>
          <w:spacing w:val="-1"/>
          <w:sz w:val="24"/>
        </w:rPr>
      </w:pPr>
      <w:r>
        <w:rPr/>
      </w:r>
    </w:p>
    <w:p>
      <w:pPr>
        <w:pStyle w:val="Normal"/>
        <w:ind w:right="6537"/>
        <w:rPr>
          <w:spacing w:val="-1"/>
          <w:sz w:val="24"/>
        </w:rPr>
      </w:pPr>
      <w:r>
        <w:rPr/>
      </w:r>
    </w:p>
    <w:p>
      <w:pPr>
        <w:pStyle w:val="Normal"/>
        <w:ind w:right="6537"/>
        <w:rPr>
          <w:spacing w:val="-1"/>
          <w:sz w:val="24"/>
        </w:rPr>
      </w:pPr>
      <w:r>
        <w:rPr/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widowControl w:val="false"/>
        <w:bidi w:val="0"/>
        <w:spacing w:before="0" w:after="0"/>
        <w:ind w:hanging="0" w:left="0" w:right="2268"/>
        <w:jc w:val="center"/>
        <w:rPr/>
      </w:pPr>
      <w:r>
        <w:rPr>
          <w:b/>
          <w:bCs/>
        </w:rPr>
        <w:t xml:space="preserve">                         </w:t>
      </w:r>
      <w:r>
        <w:rPr>
          <w:b/>
          <w:bCs/>
        </w:rPr>
        <w:t>VERA LÚCIA VARGAS FERNANDES</w:t>
      </w:r>
    </w:p>
    <w:p>
      <w:pPr>
        <w:pStyle w:val="Normal"/>
        <w:widowControl w:val="false"/>
        <w:bidi w:val="0"/>
        <w:spacing w:before="0" w:after="0"/>
        <w:ind w:hanging="0" w:left="0" w:right="3005"/>
        <w:jc w:val="center"/>
        <w:rPr>
          <w:b/>
          <w:bCs/>
        </w:rPr>
      </w:pPr>
      <w:r>
        <w:rPr>
          <w:b/>
          <w:bCs/>
        </w:rPr>
        <w:t xml:space="preserve">                                      </w:t>
      </w:r>
      <w:r>
        <w:rPr>
          <w:b/>
          <w:bCs/>
        </w:rPr>
        <w:t>Vereadora</w:t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40775-D69D-432A-8DA6-9F3F0C90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LibreOffice/24.2.3.2$Windows_x86 LibreOffice_project/433d9c2ded56988e8a90e6b2e771ee4e6a5ab2ba</Application>
  <AppVersion>15.0000</AppVersion>
  <Pages>1</Pages>
  <Words>128</Words>
  <Characters>721</Characters>
  <CharactersWithSpaces>1040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2024-03-06T17:01:00Z</dcterms:created>
  <dc:creator>Dainatan</dc:creator>
  <dc:description/>
  <dc:language>pt-BR</dc:language>
  <cp:lastModifiedBy/>
  <cp:lastPrinted>2025-02-14T10:08:18Z</cp:lastPrinted>
  <dcterms:modified xsi:type="dcterms:W3CDTF">2025-02-14T10:13:23Z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